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924B1A">
        <w:rPr>
          <w:rFonts w:hint="eastAsia"/>
        </w:rPr>
        <w:t>６</w:t>
      </w:r>
      <w:r w:rsidR="00924B1A">
        <w:t>年</w:t>
      </w:r>
      <w:r w:rsidR="00924B1A">
        <w:rPr>
          <w:rFonts w:hint="eastAsia"/>
        </w:rPr>
        <w:t>１１</w:t>
      </w:r>
      <w:r w:rsidR="00924B1A">
        <w:t>月</w:t>
      </w:r>
      <w:r w:rsidR="00924B1A">
        <w:rPr>
          <w:rFonts w:hint="eastAsia"/>
        </w:rPr>
        <w:t>８</w:t>
      </w:r>
      <w:bookmarkStart w:id="0" w:name="_GoBack"/>
      <w:bookmarkEnd w:id="0"/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B1A" w:rsidRPr="00924B1A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0E1C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17B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4B1A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DEE7C2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CF07F-E3C5-4475-BBD8-DCAAF9EA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2024-10-22T08:42:00Z</dcterms:created>
  <dcterms:modified xsi:type="dcterms:W3CDTF">2024-10-23T00:35:00Z</dcterms:modified>
</cp:coreProperties>
</file>